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1530"/>
        <w:gridCol w:w="1890"/>
        <w:gridCol w:w="3685"/>
      </w:tblGrid>
      <w:tr w:rsidR="00667DA5" w:rsidTr="00667DA5">
        <w:tc>
          <w:tcPr>
            <w:tcW w:w="715" w:type="dxa"/>
          </w:tcPr>
          <w:p w:rsidR="00667DA5" w:rsidRDefault="00667DA5">
            <w:r>
              <w:t>S.N</w:t>
            </w:r>
          </w:p>
        </w:tc>
        <w:tc>
          <w:tcPr>
            <w:tcW w:w="1530" w:type="dxa"/>
          </w:tcPr>
          <w:p w:rsidR="00667DA5" w:rsidRDefault="00667DA5">
            <w:r>
              <w:t>PROVISION</w:t>
            </w:r>
          </w:p>
        </w:tc>
        <w:tc>
          <w:tcPr>
            <w:tcW w:w="1530" w:type="dxa"/>
          </w:tcPr>
          <w:p w:rsidR="00667DA5" w:rsidRDefault="00667DA5">
            <w:r>
              <w:t>DISTRICT</w:t>
            </w:r>
          </w:p>
        </w:tc>
        <w:tc>
          <w:tcPr>
            <w:tcW w:w="1890" w:type="dxa"/>
          </w:tcPr>
          <w:p w:rsidR="00667DA5" w:rsidRDefault="00667DA5">
            <w:r>
              <w:t>NO OF BRANCHES</w:t>
            </w:r>
          </w:p>
        </w:tc>
        <w:tc>
          <w:tcPr>
            <w:tcW w:w="3685" w:type="dxa"/>
          </w:tcPr>
          <w:p w:rsidR="00667DA5" w:rsidRDefault="00667DA5">
            <w:r>
              <w:t>HEAD OFFICE</w:t>
            </w:r>
          </w:p>
        </w:tc>
      </w:tr>
      <w:tr w:rsidR="00667DA5" w:rsidTr="00667DA5">
        <w:tc>
          <w:tcPr>
            <w:tcW w:w="715" w:type="dxa"/>
          </w:tcPr>
          <w:p w:rsidR="00667DA5" w:rsidRDefault="00667DA5">
            <w:r>
              <w:t>1</w:t>
            </w:r>
          </w:p>
        </w:tc>
        <w:tc>
          <w:tcPr>
            <w:tcW w:w="1530" w:type="dxa"/>
          </w:tcPr>
          <w:p w:rsidR="00667DA5" w:rsidRDefault="00667DA5">
            <w:r>
              <w:t>BAGMATI</w:t>
            </w:r>
          </w:p>
        </w:tc>
        <w:tc>
          <w:tcPr>
            <w:tcW w:w="1530" w:type="dxa"/>
          </w:tcPr>
          <w:p w:rsidR="00667DA5" w:rsidRDefault="00667DA5">
            <w:r>
              <w:t>KATHMANDU</w:t>
            </w:r>
          </w:p>
        </w:tc>
        <w:tc>
          <w:tcPr>
            <w:tcW w:w="1890" w:type="dxa"/>
          </w:tcPr>
          <w:p w:rsidR="00667DA5" w:rsidRDefault="00667DA5">
            <w:r>
              <w:t>1</w:t>
            </w:r>
          </w:p>
        </w:tc>
        <w:tc>
          <w:tcPr>
            <w:tcW w:w="3685" w:type="dxa"/>
          </w:tcPr>
          <w:p w:rsidR="00667DA5" w:rsidRDefault="00667DA5">
            <w:r>
              <w:t>ONLINE SECURITIES LIMITED , PUTALISADAK, KATHMANDU</w:t>
            </w:r>
          </w:p>
        </w:tc>
      </w:tr>
    </w:tbl>
    <w:p w:rsidR="00502986" w:rsidRDefault="00502986">
      <w:bookmarkStart w:id="0" w:name="_GoBack"/>
      <w:bookmarkEnd w:id="0"/>
    </w:p>
    <w:sectPr w:rsidR="0050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A5"/>
    <w:rsid w:val="00502986"/>
    <w:rsid w:val="006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A023-B58B-4261-B2AA-72EB40D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2024-04-16T09:03:00Z</dcterms:created>
  <dcterms:modified xsi:type="dcterms:W3CDTF">2024-04-16T09:06:00Z</dcterms:modified>
</cp:coreProperties>
</file>